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jc w:val="both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7792720</wp:posOffset>
                </wp:positionV>
                <wp:extent cx="866775" cy="733425"/>
                <wp:effectExtent l="4445" t="4445" r="5080" b="5080"/>
                <wp:wrapNone/>
                <wp:docPr id="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-14.15pt;margin-top:613.6pt;height:57.75pt;width:68.25pt;z-index:251659264;mso-width-relative:page;mso-height-relative:page;" fillcolor="#FFFFFF" filled="t" stroked="t" coordsize="21600,21600" o:gfxdata="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zUZnnc&#10;AAAADQEAAA8AAAAAAAAAAQAgAAAAIgAAAGRycy9kb3ducmV2LnhtbFBLAQIUABQAAAAIAIdO4kCq&#10;kDpo4wEAANcDAAAOAAAAAAAAAAEAIAAAACsBAABkcnMvZTJvRG9jLnhtbFBLBQYAAAAABgAGAFkB&#10;AACA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38.6pt;margin-top:-7.05pt;height:48.25pt;width:99.15pt;z-index:251658240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Sd9UdoAAAAKAQAADwAAAAAAAAABACAAAAAiAAAAZHJzL2Rvd25yZXYu&#10;eG1sUEsBAhQAFAAAAAgAh07iQFDTTjv5AQAA9w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第十六届中国青年女科学家奖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候选人推荐（提名）表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数理组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电子信息组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四、重要学术组织或期刊任（兼）职（8项以内）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五、重要科技奖项情况（8项以内）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603"/>
        <w:gridCol w:w="3324"/>
        <w:gridCol w:w="2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总人数）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51"/>
        <w:gridCol w:w="5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七、主要业绩和科研成就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本栏目是评价候选人的重要依据。请从原创性研发成果、成果转化效益和科技服务满意度等方面概述候选人在基础科学、生命科学研究领域或计算机科学领域取得的的重大发现、重大成果。不超过600字。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pacing w:val="-20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eastAsia="黑体"/>
          <w:kern w:val="16"/>
          <w:sz w:val="30"/>
          <w:szCs w:val="30"/>
        </w:rPr>
        <w:t>代表性论文、专著情况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3" w:hRule="atLeast"/>
          <w:jc w:val="center"/>
        </w:trPr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九、推荐（提名）意见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十、评审意见（由中国青年女科学家奖评审委员会填写）</w:t>
      </w:r>
    </w:p>
    <w:tbl>
      <w:tblPr>
        <w:tblStyle w:val="3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77982"/>
    <w:rsid w:val="36D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2019-09-29T02:36:00Z</dcterms:created>
  <dc:creator>思羽</dc:creator>
  <cp:lastModifiedBy>思羽</cp:lastModifiedBy>
  <dcterms:modified xsi:type="dcterms:W3CDTF">2019-09-29T02:37:48Z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